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2DE5" w14:textId="77777777" w:rsidR="00EA679F" w:rsidRPr="00CF0352" w:rsidRDefault="00EA679F" w:rsidP="00EA67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0352">
        <w:rPr>
          <w:rFonts w:ascii="TH SarabunPSK" w:hAnsi="TH SarabunPSK" w:cs="TH SarabunPSK"/>
          <w:b/>
          <w:bCs/>
          <w:sz w:val="32"/>
          <w:szCs w:val="32"/>
          <w:cs/>
        </w:rPr>
        <w:t>ประเด็นปัญหาตามระเบียบคณะกรรมการการเลือกตั้งว่าด้วยการเลือกตั้ง</w:t>
      </w:r>
    </w:p>
    <w:p w14:paraId="2C4995B7" w14:textId="77777777" w:rsidR="00F415A5" w:rsidRPr="00CF0352" w:rsidRDefault="00EA679F" w:rsidP="00EA67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0352">
        <w:rPr>
          <w:rFonts w:ascii="TH SarabunPSK" w:hAnsi="TH SarabunPSK" w:cs="TH SarabunPSK"/>
          <w:b/>
          <w:bCs/>
          <w:sz w:val="32"/>
          <w:szCs w:val="32"/>
          <w:cs/>
        </w:rPr>
        <w:t>สมาชิกสภาท้องถิ่นหรือผู้บริหารท้องถิ่น พ.ศ. ๒๕๖๒</w:t>
      </w:r>
    </w:p>
    <w:p w14:paraId="1E015A0F" w14:textId="77777777" w:rsidR="00EA679F" w:rsidRPr="00CF0352" w:rsidRDefault="00EA679F" w:rsidP="00EA67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0352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กรณีที่เกี่ยวข้องกับค่าใช้จ่ายในการเลือกตั้ง</w:t>
      </w:r>
    </w:p>
    <w:p w14:paraId="34E8BD5A" w14:textId="77777777" w:rsidR="00EA679F" w:rsidRPr="00CF0352" w:rsidRDefault="00EA679F" w:rsidP="00EA67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31" w:type="dxa"/>
        <w:tblInd w:w="-289" w:type="dxa"/>
        <w:tblLook w:val="04A0" w:firstRow="1" w:lastRow="0" w:firstColumn="1" w:lastColumn="0" w:noHBand="0" w:noVBand="1"/>
      </w:tblPr>
      <w:tblGrid>
        <w:gridCol w:w="6521"/>
        <w:gridCol w:w="4258"/>
        <w:gridCol w:w="4252"/>
      </w:tblGrid>
      <w:tr w:rsidR="00EA679F" w:rsidRPr="00CF0352" w14:paraId="2990917B" w14:textId="77777777" w:rsidTr="00CF0352">
        <w:trPr>
          <w:trHeight w:val="662"/>
          <w:tblHeader/>
        </w:trPr>
        <w:tc>
          <w:tcPr>
            <w:tcW w:w="6521" w:type="dxa"/>
            <w:vAlign w:val="center"/>
          </w:tcPr>
          <w:p w14:paraId="5FB4FF9C" w14:textId="77777777" w:rsidR="00EA679F" w:rsidRPr="00CF0352" w:rsidRDefault="00EA679F" w:rsidP="00CF0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ข้อกฎหมาย</w:t>
            </w:r>
          </w:p>
        </w:tc>
        <w:tc>
          <w:tcPr>
            <w:tcW w:w="4258" w:type="dxa"/>
            <w:vAlign w:val="center"/>
          </w:tcPr>
          <w:p w14:paraId="3DBEDC50" w14:textId="77777777" w:rsidR="00EA679F" w:rsidRPr="00CF0352" w:rsidRDefault="00EA679F" w:rsidP="00CF0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252" w:type="dxa"/>
            <w:vAlign w:val="center"/>
          </w:tcPr>
          <w:p w14:paraId="5E16BE54" w14:textId="77777777" w:rsidR="00CF0352" w:rsidRPr="00CF0352" w:rsidRDefault="00EA679F" w:rsidP="00CF03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A679F" w:rsidRPr="00CF0352" w14:paraId="633AAEA0" w14:textId="77777777" w:rsidTr="00CF0352">
        <w:tc>
          <w:tcPr>
            <w:tcW w:w="6521" w:type="dxa"/>
          </w:tcPr>
          <w:p w14:paraId="2A29E3EB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F035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 ๑๑๙ เมื่อจะมีการเลือกตั้งสมาชิกสภาท้องถิ่นหรือผู้บริหารท้องถิ่นขององค์กรปกครองส่วนท้องถิ่น</w:t>
            </w:r>
            <w:r w:rsidRPr="00CF03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ประเภทใดแล้ว ให้ผู้อำนวยการการเลือกตั้งประจำจังหวัดประกาศกำหนดจำนวนเงินค่าใช้จ่ายในการเลือกตั้งของผู้สมัครก่อนประกาศให้มีการเลือกตั้งตามแบบ </w:t>
            </w:r>
            <w:proofErr w:type="spellStart"/>
            <w:r w:rsidRPr="00CF0352">
              <w:rPr>
                <w:rFonts w:ascii="TH SarabunPSK" w:hAnsi="TH SarabunPSK" w:cs="TH SarabunPSK"/>
                <w:sz w:val="32"/>
                <w:szCs w:val="32"/>
                <w:cs/>
              </w:rPr>
              <w:t>ส.ถ</w:t>
            </w:r>
            <w:proofErr w:type="spellEnd"/>
            <w:r w:rsidRPr="00CF0352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CF0352">
              <w:rPr>
                <w:rFonts w:ascii="TH SarabunPSK" w:hAnsi="TH SarabunPSK" w:cs="TH SarabunPSK"/>
                <w:sz w:val="32"/>
                <w:szCs w:val="32"/>
                <w:cs/>
              </w:rPr>
              <w:t>ผ.ถ</w:t>
            </w:r>
            <w:proofErr w:type="spellEnd"/>
            <w:r w:rsidRPr="00CF03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CF244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F035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CF244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F0352">
              <w:rPr>
                <w:rFonts w:ascii="TH SarabunPSK" w:hAnsi="TH SarabunPSK" w:cs="TH SarabunPSK"/>
                <w:sz w:val="32"/>
                <w:szCs w:val="32"/>
                <w:cs/>
              </w:rPr>
              <w:t>๒ และคำนึงถึงหลักเกณฑ์ดังต่อไปนี้</w:t>
            </w:r>
          </w:p>
          <w:p w14:paraId="241965BF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(๑) ขนาดพื้นที่ และลักษณะทางภูมิศาสตร์ขององค์กรปกครองส่วนท้องถิ่น</w:t>
            </w:r>
          </w:p>
          <w:p w14:paraId="7D610CC7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(๒) จำนวนผู้มีสิทธิเลือกตั้ง</w:t>
            </w:r>
          </w:p>
          <w:p w14:paraId="0F341792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(๓) จำนวนหน่วยเลือกตั้ง</w:t>
            </w:r>
          </w:p>
          <w:p w14:paraId="5C78F775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(๔) ดัชนีราคาผู้บริโภคตามประกาศของกระทรวงพาณิชย์</w:t>
            </w:r>
          </w:p>
          <w:p w14:paraId="27BA1EEB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เพื่อประโยชน์ในการกำหนดจำนวนเงินค่าใช้จ่ายตามวรรคหนึ่ง ให้ผู้อำนวยการการเลือกตั้งประจำจังหวัดแต่งตั้งคณะอนุกรรมการไม่เกินจำนวนเจ็ดคน ซึ่งประกอบไปด้วยผู้อำนวยการการเลือกตั้งประจำจังหวัดเป็นประธาน ปลัดจังหวัดหรือผู้แทน พาณิชย์จังหวัดหรือผู้แทน ท้องถิ่นจังหวัดหรือผู้แทน ผู้แทนหัวหน้าพนักงานส่วนท้องถิ่นแต่ละประเภทขององค์กรปกครองส่วนท้องถิ่น และบุคคลอื่นที่ประธานอนุกรรมการเห็นสมควรเป็นอนุกรรมการ โดยให้พนักงานของสำนักงานที่ผู้อำนวยการการเลือกตั้งประจำจังหวัดมอบหมายเป็นเลขานุการ เพื่อพิจารณาให้ความเห็น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2A40E7ED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สำหรับกรุงเทพมหานคร ให้มีคณะอนุกรรมการตามวรรคสองไม่เกินจำนวนเจ็ดคน ซึ่งประกอบไปด้วย ผู้อำนวยการการเลือกตั้งประจำกรุงเทพมหานครเป็นประธาน ผู้แทนสำนักงานปลัดกระทรวงมหาดไทย 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ผู้แทนสำนักงานปกครองและทะเบียนกรุงเทพมหานคร  ผู้แทนกระทรวงพาณิชย์ ผู้แทนสำนักการคลังกรุงเทพมหานคร และบุคคลอื่นที่ประธานอนุกรรมการเห็นสมควรเป็นอนุกรรมการ โดยให้พนักงานของ</w:t>
            </w:r>
            <w:r w:rsidRPr="00CF035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สำนักงาน</w:t>
            </w:r>
            <w:r w:rsidR="00013C58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br/>
            </w:r>
            <w:r w:rsidRPr="00CF035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ที่ผู้อำนวยการการเลือกตั้งประจำกรุงเทพมหานครมอบหมายเป็นเลขานุการ</w:t>
            </w:r>
            <w:r w:rsidRPr="00CF0352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CF035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เพื่อพิจารณาให้ความเห็น</w:t>
            </w:r>
          </w:p>
          <w:p w14:paraId="170E3EAD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สำหรับเบี้ยประชุมคณะอนุกรรมการตามวรรคสองและวรรคสาม</w:t>
            </w:r>
            <w:r w:rsidR="001D17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ให้เป็นไปตามระเบียบคณะกรรมการการเลือกตั้งว่าด้วยเบี้ยประชุมกรรมการ อนุกรรมการ หรือผู้ทำงาน</w:t>
            </w:r>
          </w:p>
          <w:p w14:paraId="18872294" w14:textId="77777777" w:rsidR="00EA679F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วิธีการในการคำนวณค่าใช้จ่ายในการเลือกตั้งของผู้สมัคร </w:t>
            </w:r>
            <w:r w:rsidR="001D17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ให้เป็นไปตามที่เลขาธิการคณะกรรมการการเลือกตั้งกำหนดโดยความเห็นชอบของคณะกรรมการการเลือกตั้ง</w:t>
            </w:r>
          </w:p>
        </w:tc>
        <w:tc>
          <w:tcPr>
            <w:tcW w:w="4258" w:type="dxa"/>
          </w:tcPr>
          <w:p w14:paraId="1346564B" w14:textId="3CDA866D" w:rsidR="00EA679F" w:rsidRPr="00CF0352" w:rsidRDefault="00EA679F" w:rsidP="00013C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4E105286" w14:textId="77777777" w:rsidR="000D7700" w:rsidRPr="00CF0352" w:rsidRDefault="000D7700" w:rsidP="00EA67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79F" w:rsidRPr="00CF0352" w14:paraId="60327ABC" w14:textId="77777777" w:rsidTr="00CF0352">
        <w:tc>
          <w:tcPr>
            <w:tcW w:w="6521" w:type="dxa"/>
          </w:tcPr>
          <w:p w14:paraId="5D4A290F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="00CF24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ผู้สมัครแต่ละคนต้องใช้จ่ายในการเลือกตั้งแต่ละครั้งไม่เกินจำนวนเงินที่ผู้อำนวยการ</w:t>
            </w:r>
            <w:r w:rsidRPr="00CF0352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การเลือกตั้งประจำจังหวัดกำหนด จำนวนเงินค่าใช้จ่ายดังกล่าว</w:t>
            </w:r>
            <w:r w:rsidRPr="00CF035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ให้รวมถึงบรรดาเงินที่บุคคลอื่นได้จ่ายหรือรับว่า</w:t>
            </w:r>
            <w:r w:rsidRPr="00CF0352">
              <w:rPr>
                <w:rFonts w:ascii="TH SarabunPSK" w:hAnsi="TH SarabunPSK" w:cs="TH SarabunPSK"/>
                <w:sz w:val="32"/>
                <w:szCs w:val="32"/>
                <w:cs/>
              </w:rPr>
              <w:t>จะจ่ายแทน และทรัพย์สินที่บุคคลอื่นได้นำมาให้ใช้หรือยกให้โดยไม่คิดค่าตอบแทน ทั้งนี้ เพื่อประโยชน์ในการหาเสียงเลือกตั้ง ของผู้สมัครโดยผู้สมัครรับรู้หรือยินยอม ในกรณีที่นำทรัพย์สินมาให้ใช้ ให้คำนวณตามอัตราค่าเช่าหรือค่าตอบแทนตามปกติในท้องที่นั้น</w:t>
            </w:r>
          </w:p>
          <w:p w14:paraId="011604BC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องค์กรปกครองส่วนท้องถิ่นใดประกาศให้มีการเลือกตั้งและมีพฤติการณ์พิเศษต้องขยายระยะเวลาการจัดการเลือกตั้งออกไป ให้ผู้อำนวยการการเลือกตั้งประจำจังหวัดประกาศขยายจำนวนเงินค่าใช้จ่ายตามสัดส่วนจำนวนวันที่เพิ่มขึ้น</w:t>
            </w:r>
          </w:p>
          <w:p w14:paraId="44C0636F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กรณีที่มีการจัดให้มีการเลือกตั้งใหม่ ก่อนประกาศผลการเลือกตั้งและ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ไม่ต้องดำเนินการรับสมัคร</w:t>
            </w:r>
            <w:r w:rsidRPr="00CF035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รับเลือกตั้งใหม่ผู้สมัครแต่ละคนจะต้องใช้จ่ายในการเลือกตั้งใหม่ได้ไม่เกินหนึ่งในสามของจำนวนเงินตามวรรคหนึ่ง</w:t>
            </w:r>
          </w:p>
          <w:p w14:paraId="23B36993" w14:textId="77777777" w:rsidR="00EA679F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u w:val="single"/>
              </w:rPr>
            </w:pPr>
            <w:r w:rsidRPr="00CF035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กรณีที่มีการจัดให้มีการเลือกตั้งใหม่ก่อนประกาศผลการเลือกตั้งและมีการรับสมัครรับเลือกตั้งใหม่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ผู้สมัครแต่ละคนจะต้องใช้จ่ายในการเลือกตั้งใหม่ได้ไม่เกินกึ่งหนึ่งของจำนวนเงินตามวรรคหนึ่ง</w:t>
            </w:r>
          </w:p>
        </w:tc>
        <w:tc>
          <w:tcPr>
            <w:tcW w:w="4258" w:type="dxa"/>
          </w:tcPr>
          <w:p w14:paraId="34E5FFF3" w14:textId="5EB7746E" w:rsidR="00EA679F" w:rsidRPr="00CF0352" w:rsidRDefault="00EA679F" w:rsidP="00B7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7698D50E" w14:textId="2663D38C" w:rsidR="00EA679F" w:rsidRPr="00CF0352" w:rsidRDefault="00EA679F" w:rsidP="00B749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79F" w:rsidRPr="00CF0352" w14:paraId="020F4788" w14:textId="77777777" w:rsidTr="00CF0352">
        <w:tc>
          <w:tcPr>
            <w:tcW w:w="6521" w:type="dxa"/>
          </w:tcPr>
          <w:p w14:paraId="0B9B79DB" w14:textId="77777777" w:rsidR="00EA679F" w:rsidRPr="00CF0352" w:rsidRDefault="00A65A97" w:rsidP="00CF2441">
            <w:pPr>
              <w:ind w:firstLine="45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 ๑๒๑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ื่อผู้อำนวยการการเลือกตั้งประจำจังหวัดออกประกาศกำหนดจำนวนเงินค่าใช้จ่ายในการเลือกตั้งของผู้สมัครตามแบบ </w:t>
            </w:r>
            <w:proofErr w:type="spellStart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ส.ถ</w:t>
            </w:r>
            <w:proofErr w:type="spellEnd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</w:t>
            </w:r>
            <w:proofErr w:type="spellStart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ผ.ถ</w:t>
            </w:r>
            <w:proofErr w:type="spellEnd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CF24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="00CF24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/๑๒ แล้ว ให้ปิดประกาศไว้ ณ ศาลากลางจังหวัด สำนักงานคณะกรรมการการเลือกตั้งประจำ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ที่ว่าการอำเภอและที่ทำการองค์กรปกครองส่วนท้องถิ่นที่มีการเลือกตั้งอย่างน้อยแห่งละหนึ่งชุดภายในสามวันนับแต่วันที่ออกประกาศกำหนดจำนวนเงินค่าใช้จ่ายในการเลือกตั้ง</w:t>
            </w:r>
          </w:p>
        </w:tc>
        <w:tc>
          <w:tcPr>
            <w:tcW w:w="4258" w:type="dxa"/>
          </w:tcPr>
          <w:p w14:paraId="669E8E30" w14:textId="2B16B406" w:rsidR="00EA679F" w:rsidRPr="00CF0352" w:rsidRDefault="00EA679F" w:rsidP="00E168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6BC1BA26" w14:textId="3EFA803F" w:rsidR="00EA679F" w:rsidRPr="00CF0352" w:rsidRDefault="00EA679F" w:rsidP="00E168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A97" w:rsidRPr="00CF0352" w14:paraId="65FA4560" w14:textId="77777777" w:rsidTr="00CF0352">
        <w:tc>
          <w:tcPr>
            <w:tcW w:w="6521" w:type="dxa"/>
          </w:tcPr>
          <w:p w14:paraId="1F37EC79" w14:textId="77777777" w:rsidR="00A65A97" w:rsidRPr="00CF0352" w:rsidRDefault="00A65A97" w:rsidP="00CF2441">
            <w:pPr>
              <w:ind w:firstLine="45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 ๑๒๒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ให้ผู้สมัครจัดทำบัญชีรายรับและรายจ่ายในการเลือกตั้งตามแบบ </w:t>
            </w:r>
            <w:bookmarkStart w:id="0" w:name="_Hlk7465890"/>
            <w:proofErr w:type="spellStart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ส.ถ</w:t>
            </w:r>
            <w:proofErr w:type="spellEnd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</w:t>
            </w:r>
            <w:proofErr w:type="spellStart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ผ.ถ</w:t>
            </w:r>
            <w:proofErr w:type="spellEnd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CF24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="00CF24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bookmarkStart w:id="1" w:name="_Hlk7465578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(ก)</w:t>
            </w:r>
            <w:bookmarkEnd w:id="0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bookmarkEnd w:id="1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proofErr w:type="spellStart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ส.ถ</w:t>
            </w:r>
            <w:proofErr w:type="spellEnd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</w:t>
            </w:r>
            <w:proofErr w:type="spellStart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ผ.ถ</w:t>
            </w:r>
            <w:proofErr w:type="spellEnd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CF24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="00CF24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(ช) </w:t>
            </w:r>
          </w:p>
        </w:tc>
        <w:tc>
          <w:tcPr>
            <w:tcW w:w="4258" w:type="dxa"/>
          </w:tcPr>
          <w:p w14:paraId="3F779D0D" w14:textId="5BD3B60A" w:rsidR="00A65A97" w:rsidRPr="00CF0352" w:rsidRDefault="00A65A97" w:rsidP="00EA67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6AD0C3F4" w14:textId="21051A6E" w:rsidR="00A65A97" w:rsidRPr="00727F8D" w:rsidRDefault="00A65A97" w:rsidP="00B749D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5A97" w:rsidRPr="00CF0352" w14:paraId="1C7061A7" w14:textId="77777777" w:rsidTr="00CF0352">
        <w:tc>
          <w:tcPr>
            <w:tcW w:w="6521" w:type="dxa"/>
          </w:tcPr>
          <w:p w14:paraId="4D4456B4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 ๑๒๓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F035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ในการจัดทำบัญชี ให้บันทึกรายการรายรับและรายจ่ายตามที่เกิดขึ้นจริงภายในระยะเวลา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ที่กำหนดตามมาตรา ๖๑ แห่งพระราชบัญญัติการเลือกตั้งสมาชิกสภาท้องถิ่นหรือผู้บริหารท้องถิ่น พ.ศ. ๒๕๖๒</w:t>
            </w:r>
            <w:r w:rsidRPr="00CF0352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โดยทุกรายการจะต้องมีเอกสารหลักฐานประกอบการบันทึกบัญชี</w:t>
            </w:r>
          </w:p>
          <w:p w14:paraId="51BF27A2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กรณีเอกสารหลักฐาน</w:t>
            </w:r>
            <w:r w:rsidRPr="00CF03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ประกอบการบันทึกบัญชี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ที่เป็นใบรับเงิน/ทรัพย์สินตามแบบ </w:t>
            </w:r>
            <w:proofErr w:type="spellStart"/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ส.ถ</w:t>
            </w:r>
            <w:proofErr w:type="spellEnd"/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ผ.ถ</w:t>
            </w:r>
            <w:proofErr w:type="spellEnd"/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CF24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CF24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(จ) อย่างน้อยต้องมี</w:t>
            </w:r>
            <w:r w:rsidRPr="00CF03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รายการดังนี้ วัน เดือน ปี ชื่อตัว ชื่อสกุล ที่อยู่ของผู้ให้</w:t>
            </w:r>
            <w:bookmarkStart w:id="2" w:name="_Hlk7511717"/>
            <w:r w:rsidRPr="00CF03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เงินหรือทรัพย์สิน และผู้รับเงินหรือทรัพย์สิน </w:t>
            </w:r>
            <w:bookmarkEnd w:id="2"/>
            <w:r w:rsidRPr="00CF03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รายละเอียด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การรับเงินหรือทรัพย์สิน จำนวนเงิน และลายมือชื่อของผู้ให้เงินหรือทรัพย์สินและผู้รับเงินหรือทรัพย์สิน</w:t>
            </w:r>
          </w:p>
          <w:p w14:paraId="2D604F70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F03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lastRenderedPageBreak/>
              <w:t>กรณีเอกสารหลักฐานประกอบการบันทึกบัญชีที่เป็นใบเสร็จรับเงิน หรือใบสำคัญรับเงิน ตามแบบ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ส.ถ</w:t>
            </w:r>
            <w:proofErr w:type="spellEnd"/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ผ.ถ</w:t>
            </w:r>
            <w:proofErr w:type="spellEnd"/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CF24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CF244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(ฉ) หรือเอกสารหลักฐานแห่งหนี้ อย่างน้อยต้องมีรายการดังนี้ วัน เดือน ปี ชื่อตัว ชื่อสกุล</w:t>
            </w:r>
            <w:r w:rsidR="00CF035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ที่อยู่ของผู้รับเงิน รายการรับเงิน จำนวนเงินและลายมือชื่อของผู้รับเงินและผู้จ่ายเงิน</w:t>
            </w:r>
          </w:p>
          <w:p w14:paraId="62D45081" w14:textId="77777777" w:rsidR="00A65A97" w:rsidRPr="00CF0352" w:rsidRDefault="00A65A97" w:rsidP="00CF2441">
            <w:pPr>
              <w:ind w:firstLine="45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กรณีเอกสารหลักฐาน</w:t>
            </w:r>
            <w:r w:rsidRPr="00CF03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ประกอบการบันทึกบัญชี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ที่เป็นใบรับรองการจ่ายเงิน ตามแบบ </w:t>
            </w:r>
            <w:proofErr w:type="spellStart"/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ส.ถ</w:t>
            </w:r>
            <w:proofErr w:type="spellEnd"/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ผ.ถ</w:t>
            </w:r>
            <w:proofErr w:type="spellEnd"/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CF2441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๑</w:t>
            </w:r>
            <w:r w:rsidRPr="00CF03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/</w:t>
            </w:r>
            <w:r w:rsidR="00CF2441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๑๓</w:t>
            </w:r>
            <w:r w:rsidRPr="00CF03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 (ช) อย่างน้อยต้องมีรายการดังนี้ วัน เดือน ปี ชื่อตัว ชื่อสกุล ที่อยู่ของผู้จ่ายเงิน รายการจ่ายเงิน จำนวนเงิน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และลายมือชื่อของผู้จ่ายเงิน</w:t>
            </w:r>
          </w:p>
        </w:tc>
        <w:tc>
          <w:tcPr>
            <w:tcW w:w="4258" w:type="dxa"/>
          </w:tcPr>
          <w:p w14:paraId="06215662" w14:textId="4561BDBE" w:rsidR="00A65A97" w:rsidRPr="00CF0352" w:rsidRDefault="00A65A97" w:rsidP="00E168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47FBA832" w14:textId="63FB93CB" w:rsidR="00A65A97" w:rsidRPr="00CF0352" w:rsidRDefault="00A65A97" w:rsidP="00E168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A97" w:rsidRPr="00CF0352" w14:paraId="392598A2" w14:textId="77777777" w:rsidTr="00CF0352">
        <w:tc>
          <w:tcPr>
            <w:tcW w:w="6521" w:type="dxa"/>
          </w:tcPr>
          <w:p w14:paraId="1E5F1531" w14:textId="77777777" w:rsidR="00A65A97" w:rsidRPr="00CF0352" w:rsidRDefault="00A65A97" w:rsidP="00CF0352">
            <w:pPr>
              <w:ind w:firstLine="454"/>
              <w:jc w:val="thaiDistribute"/>
              <w:rPr>
                <w:rFonts w:ascii="TH SarabunPSK" w:eastAsia="Times New Roman" w:hAnsi="TH SarabunPSK" w:cs="TH SarabunPSK"/>
                <w:strike/>
                <w:sz w:val="32"/>
                <w:szCs w:val="32"/>
                <w:u w:val="single"/>
                <w:cs/>
              </w:rPr>
            </w:pP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๑๒๔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F03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ภายในเก้าสิบวันนับจากวันเลือกตั้ง</w:t>
            </w:r>
            <w:r w:rsidRPr="00CF0352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CF03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ให้ผู้สมัครแต่ละคนยื่นบัญชีรายรับและรายจ่ายในการเลือกตั้ง พร้อมทั้งหลักฐานที่เกี่ยวข้องให้ถูกต้องครบถ้วนตามความเป็นจริง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ด้วยตนเอง หรือมอบอำนาจเป็นหนังสือให้ผู้อื่นยื่นแทน</w:t>
            </w:r>
            <w:r w:rsidRPr="00CF03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ต่อ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ผู้อำนวยการการเลือกตั้งประจำจังหวัด </w:t>
            </w:r>
            <w:bookmarkStart w:id="3" w:name="_Hlk14725990"/>
            <w:r w:rsidRPr="00CF035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หรืออาจยื่นด้วยวิธีการอื่น</w:t>
            </w:r>
            <w:r w:rsidRPr="00CF03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ที่เลขาธิการคณะกรรมการการเลือกตั้งกำหนดก็ได้</w:t>
            </w:r>
            <w:bookmarkEnd w:id="3"/>
          </w:p>
        </w:tc>
        <w:tc>
          <w:tcPr>
            <w:tcW w:w="4258" w:type="dxa"/>
          </w:tcPr>
          <w:p w14:paraId="40BCC441" w14:textId="42D6859C" w:rsidR="00A65A97" w:rsidRPr="00CF0352" w:rsidRDefault="00A65A97" w:rsidP="00E168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24C1C815" w14:textId="51B90A8C" w:rsidR="00A65A97" w:rsidRPr="00CF0352" w:rsidRDefault="00A65A97" w:rsidP="00E168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A97" w:rsidRPr="00CF0352" w14:paraId="26F2D50E" w14:textId="77777777" w:rsidTr="00CF0352">
        <w:tc>
          <w:tcPr>
            <w:tcW w:w="6521" w:type="dxa"/>
          </w:tcPr>
          <w:p w14:paraId="725D51DF" w14:textId="77777777" w:rsidR="00A65A97" w:rsidRPr="00CF0352" w:rsidRDefault="00A65A97" w:rsidP="00CF2441">
            <w:pPr>
              <w:ind w:firstLine="454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๑๒๕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เมื่อผู้อำนวยการการเลือกตั้งประจำจังหวัดได้รับ</w:t>
            </w:r>
            <w:bookmarkStart w:id="4" w:name="_Hlk7467430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บัญชีรายรับและรายจ่าย</w:t>
            </w:r>
            <w:bookmarkEnd w:id="4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ในการเลือกตั้งตามข้อ ๑๒๔ แล้วให้จัดทำประกาศบัญชีรายรับและรายจ่ายในการเลือกตั้งของผู้สมัครแต่ละคนตามแบบ </w:t>
            </w:r>
            <w:proofErr w:type="spellStart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ส.ถ</w:t>
            </w:r>
            <w:proofErr w:type="spellEnd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</w:t>
            </w:r>
            <w:proofErr w:type="spellStart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ผ.ถ</w:t>
            </w:r>
            <w:proofErr w:type="spellEnd"/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CF24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/๑๓ และให้ปิดประกาศ ณ สำนักงานคณะกรรมการการเลือกตั้งประจำจังหวัด </w:t>
            </w:r>
            <w:r w:rsidR="00CF244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ที่ทำการองค์กรปกครองส่วนท้องถิ่นที่มีการเลือกตั้ง และที่อื่นที่เห็นสมควร 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ภายในสิบห้าวันนับแต่วันที่ครบกำหนดยื่นบัญชีรายรับและรายจ่ายในการเลือกตั้ง</w:t>
            </w:r>
            <w:r w:rsidRPr="00CF035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และเก็บไว้เป็นหลักฐาน ณ สำนักงานคณะกรรมการการเลือกตั้งประจำจังหวัดหนึ่งชุด</w:t>
            </w:r>
          </w:p>
        </w:tc>
        <w:tc>
          <w:tcPr>
            <w:tcW w:w="4258" w:type="dxa"/>
          </w:tcPr>
          <w:p w14:paraId="011ABBBF" w14:textId="6D2336A8" w:rsidR="00A65A97" w:rsidRPr="00CF0352" w:rsidRDefault="00A65A97" w:rsidP="00EA67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14:paraId="390F9C7A" w14:textId="3AD088F7" w:rsidR="00A65A97" w:rsidRPr="00CF0352" w:rsidRDefault="00A65A97" w:rsidP="00727F8D">
            <w:pPr>
              <w:ind w:firstLine="3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5A97" w:rsidRPr="00CF0352" w14:paraId="4928F85B" w14:textId="77777777" w:rsidTr="00CF0352">
        <w:tc>
          <w:tcPr>
            <w:tcW w:w="6521" w:type="dxa"/>
          </w:tcPr>
          <w:p w14:paraId="4CE440AB" w14:textId="77777777" w:rsidR="00A65A97" w:rsidRPr="00CF0352" w:rsidRDefault="00A65A97" w:rsidP="00CF0352">
            <w:pPr>
              <w:tabs>
                <w:tab w:val="left" w:pos="1134"/>
                <w:tab w:val="left" w:pos="1440"/>
                <w:tab w:val="left" w:pos="1701"/>
                <w:tab w:val="left" w:pos="2127"/>
              </w:tabs>
              <w:ind w:firstLine="454"/>
              <w:jc w:val="thaiDistribute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u w:val="single"/>
                <w:cs/>
              </w:rPr>
            </w:pP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๑๒๖ </w:t>
            </w:r>
            <w:r w:rsidRPr="00CF03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กรณีที่ผู้สมัครยื่นบัญชีรายรับและรายจ่ายในการเลือกตั้งไม่ถูกต้องครบถ้วน หรือมีเหตุ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นควรสงสัยหรือได้รับแจ้งโดยมีหลักฐานอันสมควรว่าผู้สมัครผู้ใดใช้จ่ายในการเลือกตั้งเกินจำนวนเงินที่ผู้อำนวยการการ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เลือกตั้งประจำจังหวัดประกาศกำหนด ให้ผู้อำนวยการการเลือกตั้งประจำจังหวัดสอบหาข้อเท็จจริง โดยอาจมอบหมายให้พนักงานของสำนักงานคณะกรรมการการเลือกตั้งประจำจังหวัดคนใดคนหนึ่งหรือหลายคนทำการสอบหาข้อเท็จจริงให้แล้วเสร็จภายในหนึ่งร้อยยี่สิบวันนับแต่วันที่ครบกำหนด</w:t>
            </w:r>
            <w:r w:rsidRPr="00CF03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ยื่นบัญชีรายรับและรายจ่ายในการเลือกตั้ง หรือภายในหนึ่งร้อยแปดสิบวันนับแต่วันที่มีเหตุอันควรสงสัยหรือได้รับแจ้งแล้วแต่กรณี</w:t>
            </w:r>
          </w:p>
        </w:tc>
        <w:tc>
          <w:tcPr>
            <w:tcW w:w="4258" w:type="dxa"/>
          </w:tcPr>
          <w:p w14:paraId="6B91BE01" w14:textId="1A14A658" w:rsidR="00A65A97" w:rsidRPr="00E16874" w:rsidRDefault="00A65A97" w:rsidP="00EA67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14:paraId="30EE831F" w14:textId="7AF4BD72" w:rsidR="00A65A97" w:rsidRPr="00CF0352" w:rsidRDefault="00A65A97" w:rsidP="00E168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CC8876" w14:textId="5FE950B1" w:rsidR="00EA679F" w:rsidRDefault="00EA679F" w:rsidP="00E16874">
      <w:pPr>
        <w:jc w:val="right"/>
        <w:rPr>
          <w:rFonts w:ascii="TH SarabunPSK" w:hAnsi="TH SarabunPSK" w:cs="TH SarabunPSK"/>
          <w:sz w:val="32"/>
          <w:szCs w:val="32"/>
        </w:rPr>
      </w:pPr>
    </w:p>
    <w:p w14:paraId="14C98CEA" w14:textId="000F9269" w:rsidR="00224791" w:rsidRDefault="00224791" w:rsidP="00224791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x-none" w:eastAsia="x-none"/>
        </w:rPr>
        <w:tab/>
      </w:r>
      <w:r w:rsidRPr="00710AF0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ทั้</w:t>
      </w:r>
      <w:r w:rsidRPr="00C06445">
        <w:rPr>
          <w:rFonts w:ascii="TH SarabunPSK" w:eastAsia="Cordia New" w:hAnsi="TH SarabunPSK" w:cs="TH SarabunPSK" w:hint="cs"/>
          <w:spacing w:val="-8"/>
          <w:sz w:val="32"/>
          <w:szCs w:val="32"/>
          <w:cs/>
          <w:lang w:val="x-none" w:eastAsia="x-none"/>
        </w:rPr>
        <w:t>งนี้ หากสำนักงานคณะกรรมการการเลือกตั้งประจำจังหวัดและกรุงเทพมหานคร มีข้อเสนอแนะเพิ่มเติมที่เกี่ยวข้องกับ</w:t>
      </w:r>
      <w:r w:rsidRPr="00C06445">
        <w:rPr>
          <w:rFonts w:ascii="TH SarabunPSK" w:hAnsi="TH SarabunPSK" w:cs="TH SarabunPSK"/>
          <w:spacing w:val="-8"/>
          <w:sz w:val="32"/>
          <w:szCs w:val="32"/>
          <w:cs/>
        </w:rPr>
        <w:t>ระเบียบ</w:t>
      </w:r>
      <w:r w:rsidRPr="00C06445">
        <w:rPr>
          <w:rFonts w:ascii="TH SarabunPSK" w:hAnsi="TH SarabunPSK" w:cs="TH SarabunPSK" w:hint="cs"/>
          <w:spacing w:val="-8"/>
          <w:sz w:val="32"/>
          <w:szCs w:val="32"/>
          <w:cs/>
        </w:rPr>
        <w:t>ค</w:t>
      </w:r>
      <w:r w:rsidRPr="00C06445">
        <w:rPr>
          <w:rFonts w:ascii="TH SarabunPSK" w:hAnsi="TH SarabunPSK" w:cs="TH SarabunPSK"/>
          <w:spacing w:val="-8"/>
          <w:sz w:val="32"/>
          <w:szCs w:val="32"/>
          <w:cs/>
        </w:rPr>
        <w:t>ณะกรรมการการเลือกตั้ง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สามารถ</w:t>
      </w:r>
      <w:r w:rsidRPr="00710AF0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เพิ่มเติมได้</w:t>
      </w:r>
      <w:r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ท้าย</w:t>
      </w:r>
      <w:r w:rsidRPr="00710AF0">
        <w:rPr>
          <w:rFonts w:ascii="TH SarabunPSK" w:eastAsia="Cordia New" w:hAnsi="TH SarabunPSK" w:cs="TH SarabunPSK" w:hint="cs"/>
          <w:sz w:val="32"/>
          <w:szCs w:val="32"/>
          <w:cs/>
          <w:lang w:val="x-none" w:eastAsia="x-none"/>
        </w:rPr>
        <w:t>ตารางนี้</w:t>
      </w:r>
    </w:p>
    <w:p w14:paraId="70707712" w14:textId="661FCF87" w:rsidR="00224791" w:rsidRDefault="00224791" w:rsidP="00224791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D69682C" w14:textId="7FCE6308" w:rsidR="00224791" w:rsidRDefault="00224791" w:rsidP="00224791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E281A5B" w14:textId="77777777" w:rsidR="00224791" w:rsidRPr="00CF0352" w:rsidRDefault="00224791" w:rsidP="002247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87CE02" w14:textId="77777777" w:rsidR="00224791" w:rsidRPr="00CF0352" w:rsidRDefault="00224791" w:rsidP="002247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031" w:type="dxa"/>
        <w:tblInd w:w="-289" w:type="dxa"/>
        <w:tblLook w:val="04A0" w:firstRow="1" w:lastRow="0" w:firstColumn="1" w:lastColumn="0" w:noHBand="0" w:noVBand="1"/>
      </w:tblPr>
      <w:tblGrid>
        <w:gridCol w:w="6521"/>
        <w:gridCol w:w="4258"/>
        <w:gridCol w:w="4252"/>
      </w:tblGrid>
      <w:tr w:rsidR="00224791" w:rsidRPr="00CF0352" w14:paraId="355B8F7C" w14:textId="77777777" w:rsidTr="00993939">
        <w:trPr>
          <w:trHeight w:val="662"/>
          <w:tblHeader/>
        </w:trPr>
        <w:tc>
          <w:tcPr>
            <w:tcW w:w="6521" w:type="dxa"/>
            <w:vAlign w:val="center"/>
          </w:tcPr>
          <w:p w14:paraId="0BF6D801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ข้อกฎหมาย</w:t>
            </w:r>
          </w:p>
        </w:tc>
        <w:tc>
          <w:tcPr>
            <w:tcW w:w="4258" w:type="dxa"/>
            <w:vAlign w:val="center"/>
          </w:tcPr>
          <w:p w14:paraId="17C95776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0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4252" w:type="dxa"/>
            <w:vAlign w:val="center"/>
          </w:tcPr>
          <w:p w14:paraId="222D0D14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0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224791" w:rsidRPr="00CF0352" w14:paraId="19E7BA2F" w14:textId="77777777" w:rsidTr="00993939">
        <w:trPr>
          <w:trHeight w:val="662"/>
          <w:tblHeader/>
        </w:trPr>
        <w:tc>
          <w:tcPr>
            <w:tcW w:w="6521" w:type="dxa"/>
            <w:vAlign w:val="center"/>
          </w:tcPr>
          <w:p w14:paraId="78C201D3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8" w:type="dxa"/>
            <w:vAlign w:val="center"/>
          </w:tcPr>
          <w:p w14:paraId="45CCE646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Align w:val="center"/>
          </w:tcPr>
          <w:p w14:paraId="60AAF78D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791" w:rsidRPr="00CF0352" w14:paraId="337F337D" w14:textId="77777777" w:rsidTr="00993939">
        <w:trPr>
          <w:trHeight w:val="662"/>
          <w:tblHeader/>
        </w:trPr>
        <w:tc>
          <w:tcPr>
            <w:tcW w:w="6521" w:type="dxa"/>
            <w:vAlign w:val="center"/>
          </w:tcPr>
          <w:p w14:paraId="374EA70E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8" w:type="dxa"/>
            <w:vAlign w:val="center"/>
          </w:tcPr>
          <w:p w14:paraId="5F6BA1AB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Align w:val="center"/>
          </w:tcPr>
          <w:p w14:paraId="3F26184E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791" w:rsidRPr="00CF0352" w14:paraId="2C4C193F" w14:textId="77777777" w:rsidTr="00993939">
        <w:trPr>
          <w:trHeight w:val="662"/>
          <w:tblHeader/>
        </w:trPr>
        <w:tc>
          <w:tcPr>
            <w:tcW w:w="6521" w:type="dxa"/>
            <w:vAlign w:val="center"/>
          </w:tcPr>
          <w:p w14:paraId="5FD48C1D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8" w:type="dxa"/>
            <w:vAlign w:val="center"/>
          </w:tcPr>
          <w:p w14:paraId="78100B00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Align w:val="center"/>
          </w:tcPr>
          <w:p w14:paraId="1A82F05E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791" w:rsidRPr="00CF0352" w14:paraId="20ABEC74" w14:textId="77777777" w:rsidTr="00993939">
        <w:trPr>
          <w:trHeight w:val="662"/>
          <w:tblHeader/>
        </w:trPr>
        <w:tc>
          <w:tcPr>
            <w:tcW w:w="6521" w:type="dxa"/>
            <w:vAlign w:val="center"/>
          </w:tcPr>
          <w:p w14:paraId="4CF05FE9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8" w:type="dxa"/>
            <w:vAlign w:val="center"/>
          </w:tcPr>
          <w:p w14:paraId="3C9C428A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Align w:val="center"/>
          </w:tcPr>
          <w:p w14:paraId="51B17A41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791" w:rsidRPr="00CF0352" w14:paraId="2428FC37" w14:textId="77777777" w:rsidTr="00993939">
        <w:trPr>
          <w:trHeight w:val="662"/>
          <w:tblHeader/>
        </w:trPr>
        <w:tc>
          <w:tcPr>
            <w:tcW w:w="6521" w:type="dxa"/>
            <w:vAlign w:val="center"/>
          </w:tcPr>
          <w:p w14:paraId="49401908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8" w:type="dxa"/>
            <w:vAlign w:val="center"/>
          </w:tcPr>
          <w:p w14:paraId="3B0D238B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Align w:val="center"/>
          </w:tcPr>
          <w:p w14:paraId="02196AF5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791" w:rsidRPr="00CF0352" w14:paraId="48439EA0" w14:textId="77777777" w:rsidTr="00993939">
        <w:trPr>
          <w:trHeight w:val="662"/>
          <w:tblHeader/>
        </w:trPr>
        <w:tc>
          <w:tcPr>
            <w:tcW w:w="6521" w:type="dxa"/>
            <w:vAlign w:val="center"/>
          </w:tcPr>
          <w:p w14:paraId="2024840A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vAlign w:val="center"/>
          </w:tcPr>
          <w:p w14:paraId="33EA477B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Align w:val="center"/>
          </w:tcPr>
          <w:p w14:paraId="3DC4F6FA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791" w:rsidRPr="00CF0352" w14:paraId="5761BB21" w14:textId="77777777" w:rsidTr="00993939">
        <w:trPr>
          <w:trHeight w:val="662"/>
          <w:tblHeader/>
        </w:trPr>
        <w:tc>
          <w:tcPr>
            <w:tcW w:w="6521" w:type="dxa"/>
            <w:vAlign w:val="center"/>
          </w:tcPr>
          <w:p w14:paraId="5207DCDB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8" w:type="dxa"/>
            <w:vAlign w:val="center"/>
          </w:tcPr>
          <w:p w14:paraId="12B0953A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Align w:val="center"/>
          </w:tcPr>
          <w:p w14:paraId="1B59997B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791" w:rsidRPr="00CF0352" w14:paraId="5C3B8790" w14:textId="77777777" w:rsidTr="00993939">
        <w:trPr>
          <w:trHeight w:val="662"/>
          <w:tblHeader/>
        </w:trPr>
        <w:tc>
          <w:tcPr>
            <w:tcW w:w="6521" w:type="dxa"/>
            <w:vAlign w:val="center"/>
          </w:tcPr>
          <w:p w14:paraId="78B8ECB9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8" w:type="dxa"/>
            <w:vAlign w:val="center"/>
          </w:tcPr>
          <w:p w14:paraId="695E7C00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Align w:val="center"/>
          </w:tcPr>
          <w:p w14:paraId="68C80382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791" w:rsidRPr="00CF0352" w14:paraId="1E251087" w14:textId="77777777" w:rsidTr="00993939">
        <w:trPr>
          <w:trHeight w:val="662"/>
          <w:tblHeader/>
        </w:trPr>
        <w:tc>
          <w:tcPr>
            <w:tcW w:w="6521" w:type="dxa"/>
            <w:vAlign w:val="center"/>
          </w:tcPr>
          <w:p w14:paraId="78871FFF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8" w:type="dxa"/>
            <w:vAlign w:val="center"/>
          </w:tcPr>
          <w:p w14:paraId="72E36767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Align w:val="center"/>
          </w:tcPr>
          <w:p w14:paraId="1902DEAB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791" w:rsidRPr="00CF0352" w14:paraId="423B9080" w14:textId="77777777" w:rsidTr="00993939">
        <w:trPr>
          <w:trHeight w:val="662"/>
          <w:tblHeader/>
        </w:trPr>
        <w:tc>
          <w:tcPr>
            <w:tcW w:w="6521" w:type="dxa"/>
            <w:vAlign w:val="center"/>
          </w:tcPr>
          <w:p w14:paraId="60D21285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8" w:type="dxa"/>
            <w:vAlign w:val="center"/>
          </w:tcPr>
          <w:p w14:paraId="761D5D04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Align w:val="center"/>
          </w:tcPr>
          <w:p w14:paraId="5F866773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791" w:rsidRPr="00CF0352" w14:paraId="6001DE50" w14:textId="77777777" w:rsidTr="00993939">
        <w:trPr>
          <w:trHeight w:val="662"/>
          <w:tblHeader/>
        </w:trPr>
        <w:tc>
          <w:tcPr>
            <w:tcW w:w="6521" w:type="dxa"/>
            <w:vAlign w:val="center"/>
          </w:tcPr>
          <w:p w14:paraId="539A52EB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8" w:type="dxa"/>
            <w:vAlign w:val="center"/>
          </w:tcPr>
          <w:p w14:paraId="626BEFBD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Align w:val="center"/>
          </w:tcPr>
          <w:p w14:paraId="61D914DA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791" w:rsidRPr="00CF0352" w14:paraId="0203484F" w14:textId="77777777" w:rsidTr="00993939">
        <w:trPr>
          <w:trHeight w:val="662"/>
          <w:tblHeader/>
        </w:trPr>
        <w:tc>
          <w:tcPr>
            <w:tcW w:w="6521" w:type="dxa"/>
            <w:vAlign w:val="center"/>
          </w:tcPr>
          <w:p w14:paraId="11BAFAD8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8" w:type="dxa"/>
            <w:vAlign w:val="center"/>
          </w:tcPr>
          <w:p w14:paraId="4D35E7C4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2" w:type="dxa"/>
            <w:vAlign w:val="center"/>
          </w:tcPr>
          <w:p w14:paraId="280925FE" w14:textId="77777777" w:rsidR="00224791" w:rsidRPr="00CF0352" w:rsidRDefault="00224791" w:rsidP="009939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9B613D7" w14:textId="77777777" w:rsidR="00224791" w:rsidRPr="00224791" w:rsidRDefault="00224791" w:rsidP="00224791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224791" w:rsidRPr="00224791" w:rsidSect="00CF0352">
      <w:footerReference w:type="default" r:id="rId6"/>
      <w:pgSz w:w="16838" w:h="11906" w:orient="landscape"/>
      <w:pgMar w:top="993" w:right="1418" w:bottom="1134" w:left="1134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5447" w14:textId="77777777" w:rsidR="009F78D1" w:rsidRDefault="009F78D1" w:rsidP="00CF0352">
      <w:pPr>
        <w:spacing w:after="0" w:line="240" w:lineRule="auto"/>
      </w:pPr>
      <w:r>
        <w:separator/>
      </w:r>
    </w:p>
  </w:endnote>
  <w:endnote w:type="continuationSeparator" w:id="0">
    <w:p w14:paraId="641728D9" w14:textId="77777777" w:rsidR="009F78D1" w:rsidRDefault="009F78D1" w:rsidP="00CF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389769"/>
      <w:docPartObj>
        <w:docPartGallery w:val="Page Numbers (Bottom of Page)"/>
        <w:docPartUnique/>
      </w:docPartObj>
    </w:sdtPr>
    <w:sdtEndPr/>
    <w:sdtContent>
      <w:p w14:paraId="49470210" w14:textId="77777777" w:rsidR="00CF0352" w:rsidRDefault="00CF03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9DE" w:rsidRPr="00B749DE">
          <w:rPr>
            <w:noProof/>
            <w:cs/>
            <w:lang w:val="th-TH"/>
          </w:rPr>
          <w:t>๕</w:t>
        </w:r>
        <w:r>
          <w:fldChar w:fldCharType="end"/>
        </w:r>
      </w:p>
    </w:sdtContent>
  </w:sdt>
  <w:p w14:paraId="4426F827" w14:textId="77777777" w:rsidR="00CF0352" w:rsidRDefault="00CF03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3AB5" w14:textId="77777777" w:rsidR="009F78D1" w:rsidRDefault="009F78D1" w:rsidP="00CF0352">
      <w:pPr>
        <w:spacing w:after="0" w:line="240" w:lineRule="auto"/>
      </w:pPr>
      <w:r>
        <w:separator/>
      </w:r>
    </w:p>
  </w:footnote>
  <w:footnote w:type="continuationSeparator" w:id="0">
    <w:p w14:paraId="43190189" w14:textId="77777777" w:rsidR="009F78D1" w:rsidRDefault="009F78D1" w:rsidP="00CF0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9F"/>
    <w:rsid w:val="00004786"/>
    <w:rsid w:val="00013C58"/>
    <w:rsid w:val="000D7700"/>
    <w:rsid w:val="000F1F71"/>
    <w:rsid w:val="001D1753"/>
    <w:rsid w:val="00224791"/>
    <w:rsid w:val="002304F3"/>
    <w:rsid w:val="003E4351"/>
    <w:rsid w:val="00503823"/>
    <w:rsid w:val="00586D17"/>
    <w:rsid w:val="00712E53"/>
    <w:rsid w:val="00727F8D"/>
    <w:rsid w:val="00834E0C"/>
    <w:rsid w:val="008C21C9"/>
    <w:rsid w:val="009F78D1"/>
    <w:rsid w:val="00A65A97"/>
    <w:rsid w:val="00AD6343"/>
    <w:rsid w:val="00B749DE"/>
    <w:rsid w:val="00BB35B6"/>
    <w:rsid w:val="00CA067C"/>
    <w:rsid w:val="00CF0352"/>
    <w:rsid w:val="00CF2441"/>
    <w:rsid w:val="00E16874"/>
    <w:rsid w:val="00EA679F"/>
    <w:rsid w:val="00F415A5"/>
    <w:rsid w:val="00F8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6CAF"/>
  <w15:chartTrackingRefBased/>
  <w15:docId w15:val="{86953593-2C43-4753-A8D2-AB45F8EF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F0352"/>
  </w:style>
  <w:style w:type="paragraph" w:styleId="a6">
    <w:name w:val="footer"/>
    <w:basedOn w:val="a"/>
    <w:link w:val="a7"/>
    <w:uiPriority w:val="99"/>
    <w:unhideWhenUsed/>
    <w:rsid w:val="00CF0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F0352"/>
  </w:style>
  <w:style w:type="paragraph" w:styleId="a8">
    <w:name w:val="List Paragraph"/>
    <w:basedOn w:val="a"/>
    <w:uiPriority w:val="34"/>
    <w:qFormat/>
    <w:rsid w:val="000F1F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38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038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2021-06-09T03:54:00Z</cp:lastPrinted>
  <dcterms:created xsi:type="dcterms:W3CDTF">2021-06-09T03:00:00Z</dcterms:created>
  <dcterms:modified xsi:type="dcterms:W3CDTF">2021-06-09T07:02:00Z</dcterms:modified>
</cp:coreProperties>
</file>